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5EAB" w14:textId="77777777" w:rsidR="00F52C3A" w:rsidRDefault="00F52C3A" w:rsidP="00F52C3A">
      <w:pPr>
        <w:rPr>
          <w:rFonts w:asciiTheme="minorHAnsi" w:eastAsiaTheme="minorHAnsi" w:hAnsiTheme="minorHAnsi" w:cstheme="minorBidi"/>
          <w:b/>
          <w:caps/>
          <w:color w:val="C00000"/>
          <w:sz w:val="28"/>
          <w:szCs w:val="28"/>
          <w:lang w:eastAsia="en-US"/>
        </w:rPr>
      </w:pPr>
      <w:r w:rsidRPr="2A14DBE4">
        <w:rPr>
          <w:rFonts w:asciiTheme="minorHAnsi" w:eastAsiaTheme="minorEastAsia" w:hAnsiTheme="minorHAnsi" w:cstheme="minorBidi"/>
          <w:b/>
          <w:caps/>
          <w:color w:val="C00000"/>
          <w:sz w:val="28"/>
          <w:szCs w:val="28"/>
          <w:lang w:eastAsia="en-US"/>
        </w:rPr>
        <w:t>Overzicht  werkprocessen  –  BPV-examens  –  stage-activiteiten, branche KZ</w:t>
      </w:r>
    </w:p>
    <w:p w14:paraId="36E882D0" w14:textId="77777777" w:rsidR="00F52C3A" w:rsidRPr="007F365D" w:rsidRDefault="00F52C3A" w:rsidP="00F52C3A">
      <w:pPr>
        <w:rPr>
          <w:rFonts w:asciiTheme="minorHAnsi" w:eastAsiaTheme="minorHAnsi" w:hAnsiTheme="minorHAnsi" w:cstheme="minorBidi"/>
          <w:b/>
          <w:caps/>
          <w:color w:val="C00000"/>
          <w:sz w:val="28"/>
          <w:szCs w:val="28"/>
          <w:u w:val="single"/>
          <w:lang w:eastAsia="en-US"/>
        </w:rPr>
      </w:pP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03F39E00" w14:textId="77777777" w:rsidTr="005012E8">
        <w:trPr>
          <w:trHeight w:val="539"/>
        </w:trPr>
        <w:tc>
          <w:tcPr>
            <w:tcW w:w="3936" w:type="dxa"/>
          </w:tcPr>
          <w:p w14:paraId="10EF445A" w14:textId="77777777" w:rsidR="00F52C3A" w:rsidRPr="000136C0" w:rsidRDefault="00F52C3A" w:rsidP="005012E8">
            <w:pPr>
              <w:rPr>
                <w:i/>
                <w:color w:val="C00000"/>
              </w:rPr>
            </w:pPr>
            <w:r w:rsidRPr="000136C0">
              <w:rPr>
                <w:b/>
                <w:color w:val="C00000"/>
              </w:rPr>
              <w:t>Examen</w:t>
            </w:r>
          </w:p>
        </w:tc>
        <w:tc>
          <w:tcPr>
            <w:tcW w:w="10662" w:type="dxa"/>
          </w:tcPr>
          <w:p w14:paraId="461DDB8E" w14:textId="77777777" w:rsidR="00F52C3A" w:rsidRPr="000136C0" w:rsidRDefault="00F52C3A" w:rsidP="005012E8">
            <w:pPr>
              <w:rPr>
                <w:b/>
                <w:color w:val="C00000"/>
              </w:rPr>
            </w:pPr>
            <w:r w:rsidRPr="000136C0">
              <w:rPr>
                <w:b/>
                <w:color w:val="C00000"/>
              </w:rPr>
              <w:t>Stage-activiteiten</w:t>
            </w:r>
          </w:p>
          <w:p w14:paraId="027CAC88" w14:textId="77777777" w:rsidR="00F52C3A" w:rsidRPr="007F365D" w:rsidRDefault="00F52C3A" w:rsidP="005012E8">
            <w:pPr>
              <w:rPr>
                <w:i/>
                <w:color w:val="C00000"/>
              </w:rPr>
            </w:pPr>
            <w:r w:rsidRPr="000136C0">
              <w:rPr>
                <w:b/>
                <w:color w:val="C00000"/>
              </w:rPr>
              <w:t>Ik als stagiaire:</w:t>
            </w:r>
          </w:p>
        </w:tc>
      </w:tr>
      <w:tr w:rsidR="00F52C3A" w:rsidRPr="000136C0" w14:paraId="7A028FD1" w14:textId="77777777" w:rsidTr="005012E8">
        <w:trPr>
          <w:trHeight w:val="539"/>
        </w:trPr>
        <w:tc>
          <w:tcPr>
            <w:tcW w:w="14598" w:type="dxa"/>
            <w:gridSpan w:val="2"/>
          </w:tcPr>
          <w:p w14:paraId="34010925" w14:textId="77777777" w:rsidR="00F52C3A" w:rsidRDefault="00F52C3A" w:rsidP="005012E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Evt. werkproces(sen) </w:t>
            </w:r>
            <w:r w:rsidRPr="000136C0">
              <w:rPr>
                <w:b/>
                <w:color w:val="C00000"/>
              </w:rPr>
              <w:t>dat (die) je moet inhalen of herkansen</w:t>
            </w:r>
            <w:r>
              <w:rPr>
                <w:b/>
                <w:color w:val="C00000"/>
              </w:rPr>
              <w:t xml:space="preserve"> </w:t>
            </w:r>
          </w:p>
          <w:p w14:paraId="26C8A22E" w14:textId="77777777" w:rsidR="00F52C3A" w:rsidRPr="000136C0" w:rsidRDefault="00F52C3A" w:rsidP="005012E8">
            <w:pPr>
              <w:rPr>
                <w:b/>
                <w:color w:val="C00000"/>
              </w:rPr>
            </w:pPr>
            <w:r w:rsidRPr="006263B6">
              <w:rPr>
                <w:color w:val="C00000"/>
              </w:rPr>
              <w:t>(hieronder opschrijven)</w:t>
            </w:r>
          </w:p>
        </w:tc>
      </w:tr>
      <w:tr w:rsidR="00F52C3A" w:rsidRPr="000136C0" w14:paraId="57664EAA" w14:textId="77777777" w:rsidTr="005012E8">
        <w:trPr>
          <w:trHeight w:val="1535"/>
        </w:trPr>
        <w:tc>
          <w:tcPr>
            <w:tcW w:w="3936" w:type="dxa"/>
          </w:tcPr>
          <w:p w14:paraId="4F5449F6" w14:textId="77777777" w:rsidR="00F52C3A" w:rsidRPr="000136C0" w:rsidRDefault="00F52C3A" w:rsidP="005012E8"/>
        </w:tc>
        <w:tc>
          <w:tcPr>
            <w:tcW w:w="10662" w:type="dxa"/>
          </w:tcPr>
          <w:p w14:paraId="6FA63C5A" w14:textId="77777777" w:rsidR="00F52C3A" w:rsidRPr="000136C0" w:rsidRDefault="00F52C3A" w:rsidP="005012E8">
            <w:pPr>
              <w:rPr>
                <w:b/>
              </w:rPr>
            </w:pPr>
            <w:r w:rsidRPr="00A231CE">
              <w:t xml:space="preserve">Zie </w:t>
            </w:r>
            <w:r>
              <w:t>het</w:t>
            </w:r>
            <w:r w:rsidRPr="00A231CE">
              <w:t xml:space="preserve"> werkplan BPV-1</w:t>
            </w:r>
          </w:p>
        </w:tc>
      </w:tr>
      <w:tr w:rsidR="00F52C3A" w:rsidRPr="000136C0" w14:paraId="05BD710B" w14:textId="77777777" w:rsidTr="005012E8">
        <w:trPr>
          <w:trHeight w:val="449"/>
        </w:trPr>
        <w:tc>
          <w:tcPr>
            <w:tcW w:w="14598" w:type="dxa"/>
            <w:gridSpan w:val="2"/>
          </w:tcPr>
          <w:p w14:paraId="0AE4C746" w14:textId="77777777" w:rsidR="00F52C3A" w:rsidRPr="006263B6" w:rsidRDefault="00F52C3A" w:rsidP="005012E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Werkprocessen bij exameneenheid 3 - Verzorgend handelen in complexe situaties in de branche KZ</w:t>
            </w:r>
          </w:p>
        </w:tc>
      </w:tr>
      <w:tr w:rsidR="00F52C3A" w:rsidRPr="000136C0" w14:paraId="1CE3454B" w14:textId="77777777" w:rsidTr="005012E8">
        <w:tc>
          <w:tcPr>
            <w:tcW w:w="3936" w:type="dxa"/>
          </w:tcPr>
          <w:p w14:paraId="4FA677B4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WP1.1</w:t>
            </w:r>
          </w:p>
          <w:p w14:paraId="404B23E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1DAC79B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 verzamelen van gegevens </w:t>
            </w:r>
          </w:p>
          <w:p w14:paraId="7CC6D299" w14:textId="77777777" w:rsidR="00F52C3A" w:rsidRPr="008D6E2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2" w:type="dxa"/>
          </w:tcPr>
          <w:p w14:paraId="728A2559" w14:textId="77777777" w:rsidR="00F52C3A" w:rsidRPr="00CD6329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begroet de kraamvrouw, partner en evt. andere aanwezigen</w:t>
            </w:r>
          </w:p>
          <w:p w14:paraId="38C7CB95" w14:textId="77777777" w:rsidR="00F52C3A" w:rsidRPr="00CD6329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de gedragscodes bij de kennismaking en intake van de kraamzorginstelling</w:t>
            </w:r>
          </w:p>
          <w:p w14:paraId="63D9DD88" w14:textId="77777777" w:rsidR="00F52C3A" w:rsidRPr="00613963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toon een professionele houding naar de kraamvrouw, partner en evt. andere aanwezigen</w:t>
            </w:r>
          </w:p>
          <w:p w14:paraId="3814926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stel de kraamvrouw op haar gemak </w:t>
            </w:r>
          </w:p>
          <w:p w14:paraId="08417E1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lees de zwangerschapskaart</w:t>
            </w:r>
          </w:p>
          <w:p w14:paraId="539012A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voor de uitdrijving de reanimatieplek voor de pasgeborene met de verloskundige</w:t>
            </w:r>
          </w:p>
          <w:p w14:paraId="59293F2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of de kamer van de kraamvrouw op orde is</w:t>
            </w:r>
          </w:p>
          <w:p w14:paraId="1E689F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of de babykamer op orde is</w:t>
            </w:r>
          </w:p>
          <w:p w14:paraId="2ECA0CA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zet benodigde materialen voor de partus klaar</w:t>
            </w:r>
          </w:p>
          <w:p w14:paraId="1853FF9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speel in op de wensen en behoeften van de kraamvrouw en haar partner</w:t>
            </w:r>
          </w:p>
          <w:p w14:paraId="6981220A" w14:textId="77777777" w:rsidR="00F52C3A" w:rsidRPr="00613963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mijn kennis bij het uitvoeren van de intake</w:t>
            </w:r>
          </w:p>
          <w:p w14:paraId="1A03BFD6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evt. bevindingen mondeling of schriftelijk</w:t>
            </w:r>
          </w:p>
        </w:tc>
      </w:tr>
      <w:tr w:rsidR="00F52C3A" w:rsidRPr="000136C0" w14:paraId="19364916" w14:textId="77777777" w:rsidTr="005012E8">
        <w:trPr>
          <w:trHeight w:val="4408"/>
        </w:trPr>
        <w:tc>
          <w:tcPr>
            <w:tcW w:w="3936" w:type="dxa"/>
          </w:tcPr>
          <w:p w14:paraId="55E60BD6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WP1.4</w:t>
            </w:r>
          </w:p>
          <w:p w14:paraId="7560F66B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Verleent partusassistentie</w:t>
            </w:r>
          </w:p>
          <w:p w14:paraId="23DA535F" w14:textId="77777777" w:rsidR="00F52C3A" w:rsidRDefault="00F52C3A" w:rsidP="005012E8">
            <w:pPr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09BD1797" w14:textId="77777777" w:rsidR="00F52C3A" w:rsidRDefault="00F52C3A" w:rsidP="00501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0</w:t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werk tijdens de partus (bevalling) hygiënisch en volgens veiligheidsregels en protocollen</w:t>
            </w:r>
          </w:p>
          <w:p w14:paraId="363EB88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het opvangen van de weeën</w:t>
            </w:r>
          </w:p>
          <w:p w14:paraId="1F3AB1A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de instructies van de verloskundige op tijdens de partus</w:t>
            </w:r>
          </w:p>
          <w:p w14:paraId="29BDD82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mijn gedrag en communicatie af op de verloskundige, de kraamvrouw en haar partner</w:t>
            </w:r>
          </w:p>
          <w:p w14:paraId="731A993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blijf rustig tijdens een acute situatie</w:t>
            </w:r>
          </w:p>
          <w:p w14:paraId="5E74207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bied tijdens acute situaties de juiste ondersteuning aan de verloskundige</w:t>
            </w:r>
          </w:p>
          <w:p w14:paraId="280ED857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bel een ambulance en gebruikt daarbij de SBAR (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Situation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Background Assessment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Recommendation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C8E4A4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noodzakelijke zorg aan de kraamvrouw na de geboorte van de pasgeborene</w:t>
            </w:r>
          </w:p>
          <w:p w14:paraId="59C4B3B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de pasgeborene</w:t>
            </w:r>
          </w:p>
          <w:p w14:paraId="6A2ECA6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bij twijfel om hulp van de verloskundige</w:t>
            </w:r>
          </w:p>
          <w:p w14:paraId="2018566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kleed de pasgeborene aan</w:t>
            </w:r>
          </w:p>
          <w:p w14:paraId="60B72D44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de eerste voeding van de pasgeborene (bij borstvoeding aanleggen binnen een uur na de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geboorte)</w:t>
            </w:r>
          </w:p>
          <w:p w14:paraId="6E507BF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doe de was van het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bevallingsbed</w:t>
            </w:r>
            <w:proofErr w:type="spellEnd"/>
          </w:p>
          <w:p w14:paraId="20B0B30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verwerk het partusverslag in het kraamzorgplan</w:t>
            </w:r>
          </w:p>
          <w:p w14:paraId="35D02C5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verleende zorg en samenwerking tijdens de partus met de verloskundige</w:t>
            </w:r>
          </w:p>
          <w:p w14:paraId="0E42E76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verleende zorg tijdens de partus met de kraamvrouw</w:t>
            </w:r>
          </w:p>
          <w:p w14:paraId="37B4C27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voorlichting voor de eerste nacht volgens protocol</w:t>
            </w:r>
          </w:p>
          <w:p w14:paraId="2C95643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minimaal twee uur na de geboorte van de placenta de kraamvrouw en de pasgeborene verzorgd achter</w:t>
            </w:r>
          </w:p>
          <w:p w14:paraId="7A3163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afspraken met de kraamvrouw over de volgende dag</w:t>
            </w:r>
          </w:p>
          <w:p w14:paraId="53B671B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bel de planning van de kraamzorgorganisatie om verdere afspraken te bespreken</w:t>
            </w:r>
          </w:p>
        </w:tc>
      </w:tr>
      <w:tr w:rsidR="00F52C3A" w:rsidRPr="000136C0" w14:paraId="1ADFA9BD" w14:textId="77777777" w:rsidTr="005012E8">
        <w:tc>
          <w:tcPr>
            <w:tcW w:w="3936" w:type="dxa"/>
          </w:tcPr>
          <w:p w14:paraId="529E9A45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</w:t>
            </w:r>
          </w:p>
          <w:p w14:paraId="29913BA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43A98547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vaststellen van wensen/behoeften/vragen en doelen bij aanvang van de kraamtijd </w:t>
            </w:r>
          </w:p>
        </w:tc>
        <w:tc>
          <w:tcPr>
            <w:tcW w:w="10662" w:type="dxa"/>
          </w:tcPr>
          <w:p w14:paraId="596ABCF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samen met de kraamvrouw en haar partner de partus aan de hand van het partusverslag</w:t>
            </w:r>
          </w:p>
          <w:p w14:paraId="6EDF8D0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de kraamvrouw naar haar lichamelijke en psychische gesteldheid</w:t>
            </w:r>
          </w:p>
          <w:p w14:paraId="1132C5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breng de wensen en behoeften van de kraamvrouw en haar partner in kaart</w:t>
            </w:r>
          </w:p>
          <w:p w14:paraId="63DDE4F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de zorgvraag vaststellen door de verloskundige</w:t>
            </w:r>
          </w:p>
          <w:p w14:paraId="52A683B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registreer de ontwikkeling van de gezondheidssituatie/het welbevinden van de cliënt</w:t>
            </w:r>
          </w:p>
          <w:p w14:paraId="5918F4F3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de veranderde gezondheidssituatie/het welbevinden met de verloskundige/begeleider</w:t>
            </w:r>
          </w:p>
          <w:p w14:paraId="2D7A01D1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stel samen met de verloskundige/begeleider de zorg en begeleiding bij</w:t>
            </w:r>
          </w:p>
          <w:p w14:paraId="3CA48C3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bijstellingen in de zorg en begeleiding</w:t>
            </w:r>
          </w:p>
          <w:p w14:paraId="0FA3D2EE" w14:textId="77777777" w:rsidR="00F52C3A" w:rsidRPr="009C5145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steeds of de kraamvrouw en haar partner alles begrepen hebben</w:t>
            </w:r>
          </w:p>
        </w:tc>
      </w:tr>
    </w:tbl>
    <w:p w14:paraId="117F70C2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6B6B1DAD" w14:textId="77777777" w:rsidTr="005012E8">
        <w:tc>
          <w:tcPr>
            <w:tcW w:w="3936" w:type="dxa"/>
          </w:tcPr>
          <w:p w14:paraId="611585B0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WP1.1</w:t>
            </w:r>
          </w:p>
          <w:p w14:paraId="11B68828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22922A7E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</w:t>
            </w:r>
          </w:p>
          <w:p w14:paraId="5C74F3F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uitvoeren persoonlijke zorg en begeleiding</w:t>
            </w:r>
          </w:p>
          <w:p w14:paraId="0DBF7265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WP1.2 en 1.5 die geëxamineerd is in BPV-1 in de kraamzorg)</w:t>
            </w:r>
          </w:p>
        </w:tc>
        <w:tc>
          <w:tcPr>
            <w:tcW w:w="10662" w:type="dxa"/>
          </w:tcPr>
          <w:p w14:paraId="04943A4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ga na welke zorg en begeleiding afgesproken is en nodig is </w:t>
            </w:r>
          </w:p>
          <w:p w14:paraId="458B6D8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begroet de kraamvrouw en haar partner en vraag hoe het gaat</w:t>
            </w:r>
          </w:p>
          <w:p w14:paraId="10F5004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sluit mijn taalgebruik en communicatiewijze aan op de kraamvrouw en haar partner en toon een professionele houding</w:t>
            </w:r>
          </w:p>
          <w:p w14:paraId="2218546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leg uit wat ik kom doen, uitgaande van de afspraken</w:t>
            </w:r>
          </w:p>
          <w:p w14:paraId="1A6B88A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vraag de kraamvrouw en haar partner naar de wensen en gewoontes en pas indien verantwoord en mogelijk de werkzaamheden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daarop aan</w:t>
            </w:r>
          </w:p>
          <w:p w14:paraId="2A664B35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stimuleer de kraamvrouw en haar partner tot zelf regie nemen en zelf doen/meehelpen</w:t>
            </w:r>
          </w:p>
          <w:p w14:paraId="315FF03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bij de verzorging van de kraamvrouw en de pasgeborene hygiënisch en volgens veiligheidsregels en protocollen</w:t>
            </w:r>
          </w:p>
          <w:p w14:paraId="4890590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de controles bij de pasgeborene uit</w:t>
            </w:r>
          </w:p>
          <w:p w14:paraId="64B37D7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de controles bij de kraamvrouw uit</w:t>
            </w:r>
          </w:p>
          <w:p w14:paraId="54E0181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adviseer en begeleid de kraamvrouw en haar partner bij het wassen van de pasgeborene</w:t>
            </w:r>
          </w:p>
          <w:p w14:paraId="3409F5F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de persoonlijke verzorging</w:t>
            </w:r>
          </w:p>
          <w:p w14:paraId="7D2EC27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het mobiliseren</w:t>
            </w:r>
          </w:p>
          <w:p w14:paraId="05E88F4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zo nodig de kraamvrouw bij de toiletgang</w:t>
            </w:r>
          </w:p>
          <w:p w14:paraId="45CE5EE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zorg dat de kraamvrouw voldoende rust neemt</w:t>
            </w:r>
          </w:p>
          <w:p w14:paraId="191BAD45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(elektronische) hulpmiddelen tijdens het uitvoeren van de zorg</w:t>
            </w:r>
          </w:p>
          <w:p w14:paraId="55D2F26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rapporteer potentiele problemen bij de moeder, pasgeborene en/of het gezin bij de verloskundige in het kader van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vroegsignalering</w:t>
            </w:r>
            <w:proofErr w:type="spellEnd"/>
          </w:p>
          <w:p w14:paraId="18A9439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wijk, in overleg met de verloskundige, van het kraamzorgplan af als de situatie daarom vraagt</w:t>
            </w:r>
          </w:p>
          <w:p w14:paraId="3091BA5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op passende momenten gezondheidsvoorlichting over huilgedrag, regeldagen, de omgang met de pasgeborene, etc.</w:t>
            </w:r>
          </w:p>
          <w:p w14:paraId="61A74D7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ondersteunend (folder)materiaal om mijn voorlichting te verduidelijken</w:t>
            </w:r>
          </w:p>
          <w:p w14:paraId="6A53933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ondersteun de kraamvrouw / het kraamgezin bij emoties die samenhangen met de gebeurtenissen in de kraamperiode </w:t>
            </w:r>
          </w:p>
          <w:p w14:paraId="2344702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en het gezin wanneer de baby afwezig (bij bijvoorbeeld een ziekenhuisopname) of overleden is</w:t>
            </w:r>
          </w:p>
          <w:p w14:paraId="138FCF6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dagelijks of de kraamvrouw en haar partner tevreden zijn over de verzorging en geboden ondersteuning</w:t>
            </w:r>
          </w:p>
          <w:p w14:paraId="0F147B9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rapporteer bevindingen in het kraamzorgplan (hiermee wordt ook het zorgdossier en kraamdossier bedoeld) </w:t>
            </w:r>
          </w:p>
          <w:p w14:paraId="1FD5E2D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ga volgens de privacyregels om met gegevens van het kraamgezin</w:t>
            </w:r>
          </w:p>
        </w:tc>
      </w:tr>
      <w:tr w:rsidR="00F52C3A" w:rsidRPr="000136C0" w14:paraId="6BB0016A" w14:textId="77777777" w:rsidTr="005012E8">
        <w:tc>
          <w:tcPr>
            <w:tcW w:w="3936" w:type="dxa"/>
          </w:tcPr>
          <w:p w14:paraId="075E6711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WP1.1</w:t>
            </w:r>
          </w:p>
          <w:p w14:paraId="4BA4BC5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09D9FBD3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</w:t>
            </w:r>
          </w:p>
          <w:p w14:paraId="0A9E733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uitvoeren zorg voor de voeding</w:t>
            </w:r>
          </w:p>
          <w:p w14:paraId="7BB5F8B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WP1.2  die geëxamineerd is in BPV-1 in de kraamzorg)</w:t>
            </w:r>
          </w:p>
        </w:tc>
        <w:tc>
          <w:tcPr>
            <w:tcW w:w="10662" w:type="dxa"/>
          </w:tcPr>
          <w:p w14:paraId="0F135D2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mij aan de protocollen rondom voeding</w:t>
            </w:r>
          </w:p>
          <w:p w14:paraId="74E8439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het voedingsplan af met de verloskundige</w:t>
            </w:r>
          </w:p>
          <w:p w14:paraId="0D7666E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het voedingsplan af met de kraamvrouw</w:t>
            </w:r>
          </w:p>
          <w:p w14:paraId="12558A0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leg de kraamvrouw uit wat de signalen zijn van honger bij de pasgeborene</w:t>
            </w:r>
          </w:p>
          <w:p w14:paraId="769BE7A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begeleid de kraamvrouw bij het aanleggen van de pasgeborene</w:t>
            </w:r>
          </w:p>
          <w:p w14:paraId="5613FB9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leer de kraamvrouw verschillende voedings-houdingen aan</w:t>
            </w:r>
          </w:p>
          <w:p w14:paraId="57A6BF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kraamvrouw voorlichting over signalen van borstontsteking</w:t>
            </w:r>
          </w:p>
          <w:p w14:paraId="3300B82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algemene voorlichting over borstvoeding en/of flesvoeding volgens protocol</w:t>
            </w:r>
          </w:p>
          <w:p w14:paraId="3DA485D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begeleid de kraamvrouw bij het afronden van de voeding</w:t>
            </w:r>
          </w:p>
        </w:tc>
      </w:tr>
    </w:tbl>
    <w:p w14:paraId="5A333E0F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719C0B4C" w14:textId="77777777" w:rsidTr="005012E8">
        <w:tc>
          <w:tcPr>
            <w:tcW w:w="3936" w:type="dxa"/>
          </w:tcPr>
          <w:p w14:paraId="7AE0BDB5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WP1.1</w:t>
            </w:r>
          </w:p>
          <w:p w14:paraId="1ADAB70D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53AD2F95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onderdeel begeleiden bij wonen, huishouden en activiteiten</w:t>
            </w:r>
          </w:p>
          <w:p w14:paraId="36075A5F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WP1.6 en 1.7 die geëxamineerd is in BPV-1 in de kraamzorg)</w:t>
            </w:r>
          </w:p>
        </w:tc>
        <w:tc>
          <w:tcPr>
            <w:tcW w:w="10662" w:type="dxa"/>
          </w:tcPr>
          <w:p w14:paraId="5322AFE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bij de huishoudelijke ondersteuning hygiënisch en volgens veiligheidsregels en protocollen</w:t>
            </w:r>
          </w:p>
          <w:p w14:paraId="74C3E08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de douche en toilet dagelijks schoon</w:t>
            </w:r>
          </w:p>
          <w:p w14:paraId="1989752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de kraamkamer en babykamer dagelijks op orde</w:t>
            </w:r>
          </w:p>
          <w:p w14:paraId="4961535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doe dagelijks de was van de kraamvrouw en de pasgeborene</w:t>
            </w:r>
          </w:p>
          <w:p w14:paraId="35C6B3C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verzorg het eten en drinken voor de kraamvrouw</w:t>
            </w:r>
          </w:p>
          <w:p w14:paraId="22EABEB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adviseer de kraamvrouw over gezonde voeding tijdens de kraamperiode</w:t>
            </w:r>
          </w:p>
          <w:p w14:paraId="22A356E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verricht in overleg andere huishoudelijke taken</w:t>
            </w:r>
          </w:p>
          <w:p w14:paraId="6F49053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ontvang het kraambezoek gastvrij en volgens de wens van de kraamvrouw en haar partner</w:t>
            </w:r>
          </w:p>
          <w:p w14:paraId="5F5A55D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de zorg voor andere kinderen in het gezin af met de kraamvrouw en haar partner</w:t>
            </w:r>
          </w:p>
          <w:p w14:paraId="279BF5F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betrek de andere kinderen in het gezin bij de zorg van de pasgeborene</w:t>
            </w:r>
          </w:p>
          <w:p w14:paraId="2536FA6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gebruik indien nodig technologische toepassingen op het gebied van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domotica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(huisautomatisering), communicatie en media</w:t>
            </w:r>
          </w:p>
          <w:p w14:paraId="4931828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de kraamvrouw en haar partner of de verleende huishoudelijke ondersteuning naar wens was</w:t>
            </w:r>
          </w:p>
          <w:p w14:paraId="0B68927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bijzonderheden en gezondheidsrisico's die voortkomen uit omgevingsfactoren en/of gezinsleden/mantelzorger in het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zorg- of begeleidingsplan</w:t>
            </w:r>
          </w:p>
          <w:p w14:paraId="45C6AB0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meld signalen van ernstige gezondheidsrisico's binnen het kraamgezin of door omgevingsfactoren volgens geldende procedures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bij de daarin aangegeven personen of instanties</w:t>
            </w:r>
          </w:p>
        </w:tc>
      </w:tr>
      <w:tr w:rsidR="00F52C3A" w:rsidRPr="000136C0" w14:paraId="53CE77C6" w14:textId="77777777" w:rsidTr="005012E8">
        <w:tc>
          <w:tcPr>
            <w:tcW w:w="3936" w:type="dxa"/>
          </w:tcPr>
          <w:p w14:paraId="0A6A680F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00871F5C">
              <w:rPr>
                <w:rFonts w:ascii="Calibri" w:hAnsi="Calibri" w:cs="Cambria"/>
              </w:rPr>
              <w:t>WP1.3</w:t>
            </w:r>
          </w:p>
          <w:p w14:paraId="2F26CE42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Voert verpleegtechnische handelingen uit</w:t>
            </w:r>
          </w:p>
          <w:p w14:paraId="7EC38666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00871F5C">
              <w:rPr>
                <w:rFonts w:ascii="Calibri" w:hAnsi="Calibri" w:cs="Cambria"/>
              </w:rPr>
              <w:t>WP1.8</w:t>
            </w:r>
          </w:p>
          <w:p w14:paraId="2E0801C0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Geeft voorlichting, advies en instructie</w:t>
            </w:r>
          </w:p>
        </w:tc>
        <w:tc>
          <w:tcPr>
            <w:tcW w:w="10662" w:type="dxa"/>
          </w:tcPr>
          <w:p w14:paraId="0437DE9F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de schriftelijke opdracht voor de verpleegtechnische handelingen in het (elektronisch) dossier</w:t>
            </w:r>
          </w:p>
          <w:p w14:paraId="6E643241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overleg desgevraagd een bekwaamheidsverklaring</w:t>
            </w:r>
          </w:p>
          <w:p w14:paraId="14E8E62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volgens (wettelijke) richtlijnen en protocollen rondom het uitvoeren van verpleegtechnische handelingen</w:t>
            </w:r>
          </w:p>
          <w:p w14:paraId="45D2D18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gedragscodes en afspraken bij het uitvoeren van mijn werkzaamheden</w:t>
            </w:r>
          </w:p>
          <w:p w14:paraId="43BCA33F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licht de kraamvrouw in over de uit te voeren handeling(en)</w:t>
            </w:r>
          </w:p>
          <w:p w14:paraId="36CF901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zo nodig instructies aan de kraamvrouw</w:t>
            </w:r>
          </w:p>
          <w:p w14:paraId="53D87569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volgens protocollen rondom het weigeren van zorg</w:t>
            </w:r>
          </w:p>
          <w:p w14:paraId="321D24E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de benodigde apparatuur</w:t>
            </w:r>
          </w:p>
          <w:p w14:paraId="231E3B2B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minimaliseer de kans op complicaties bij de kraamvrouw</w:t>
            </w:r>
          </w:p>
          <w:p w14:paraId="59D0946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met de kraamvrouw eventuele ongemakken</w:t>
            </w:r>
          </w:p>
          <w:p w14:paraId="31D9D43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zo nodig aanvullende informatie over risicofactoren en potentiele problemen</w:t>
            </w:r>
          </w:p>
          <w:p w14:paraId="0CAFF11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ondersteunend (folder)materiaal om mijn voorlichting te verduidelijken</w:t>
            </w:r>
          </w:p>
          <w:p w14:paraId="54BFE8E6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reageer bij onvoorziene situaties volgens de protocollen en richtlijnen</w:t>
            </w:r>
          </w:p>
          <w:p w14:paraId="6156A395" w14:textId="77777777" w:rsidR="00F52C3A" w:rsidRPr="009D68A5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observaties en bevindingen in het (elektronisch) dossier</w:t>
            </w:r>
          </w:p>
        </w:tc>
      </w:tr>
    </w:tbl>
    <w:p w14:paraId="32D5CF4E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18CFCBFE" w14:textId="77777777" w:rsidTr="005012E8">
        <w:tc>
          <w:tcPr>
            <w:tcW w:w="3936" w:type="dxa"/>
          </w:tcPr>
          <w:p w14:paraId="4F7EBE26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lastRenderedPageBreak/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WP1.10</w:t>
            </w:r>
          </w:p>
          <w:p w14:paraId="4C51975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Stemt de zorgverlening af </w:t>
            </w:r>
          </w:p>
          <w:p w14:paraId="7127AEC8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1A69281E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4F34CB4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37686952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kennis met de verloskundige en andere collega’s</w:t>
            </w:r>
          </w:p>
          <w:p w14:paraId="3B9D3D8A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wat ik kan en wat ik graag wil uitvoeren of leren</w:t>
            </w:r>
          </w:p>
          <w:p w14:paraId="1A4EAD4E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wanneer en waarbij ik begeleiding nodig heb</w:t>
            </w:r>
          </w:p>
          <w:p w14:paraId="575B387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naar de gewenste beroepshouding, regels en gedragscodes ten aanzien van samenwerken binnen de organisatie</w:t>
            </w:r>
          </w:p>
          <w:p w14:paraId="619210B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neem deel aan het werkoverleg van het kraamcentrum </w:t>
            </w:r>
          </w:p>
          <w:p w14:paraId="3B98DE87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met de collega(’s) de werkverdeling af</w:t>
            </w:r>
          </w:p>
          <w:p w14:paraId="729DBFE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wat mijn opdracht is of check of ik mijn opdracht goed begrepen heb</w:t>
            </w:r>
          </w:p>
          <w:p w14:paraId="28D7D91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plan mijn eigen werk realistisch en logisch en kan mijn planning onderbouwen</w:t>
            </w:r>
          </w:p>
          <w:p w14:paraId="7BB0D911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reflecteer mondeling en schriftelijk op de werkuitvoering</w:t>
            </w:r>
          </w:p>
          <w:p w14:paraId="4A844F7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informeer mijn begeleider en/of leidinggevende wanneer het werk anders verloopt dan de planning en pas mijn planning waar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nodig aan</w:t>
            </w:r>
          </w:p>
          <w:p w14:paraId="50E996D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stel een andere werkwijze voor wanneer daar reden voor is</w:t>
            </w:r>
          </w:p>
          <w:p w14:paraId="2C4BC3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mij aan afspraken (bv. op tijd komen en afmelden als je niet kunt komen)</w:t>
            </w:r>
          </w:p>
          <w:p w14:paraId="718B0A08" w14:textId="77777777" w:rsidR="00F52C3A" w:rsidRPr="009972DB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wanneer mij iets gevraagd of opgedragen wordt dat buiten mijn verantwoordelijkheid valt</w:t>
            </w:r>
          </w:p>
          <w:p w14:paraId="7E0CC4B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roep hulp in wanneer ik een handeling of situatie niet (aan) kan of mag uitvoeren</w:t>
            </w:r>
          </w:p>
          <w:p w14:paraId="4AE2E12A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coördineer / stem af de uitvoering van zorg- en begeleidingstaken rondom het kraamgezin</w:t>
            </w:r>
          </w:p>
          <w:p w14:paraId="7CE4F5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samenwerking met de kraamvrouw/partner/andere familieleden en pas de taakverdeling zo nodig aan</w:t>
            </w:r>
          </w:p>
          <w:p w14:paraId="76B9889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bespreek/evalueer met collega’s en de begeleider hoe de samenwerking verloopt</w:t>
            </w:r>
          </w:p>
          <w:p w14:paraId="46BABACA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mij aanspreken op het eigen aandeel binnen de samenwerking</w:t>
            </w:r>
          </w:p>
          <w:p w14:paraId="049CA370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om feedback en handel hiernaar</w:t>
            </w:r>
          </w:p>
          <w:p w14:paraId="0836C12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volgens de regels feedback aan anderen met wie ik samen werk</w:t>
            </w:r>
          </w:p>
          <w:p w14:paraId="379DABB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met de verloskundige en begeleider emoties en dilemma’s die ik in het werk tegenkom</w:t>
            </w:r>
          </w:p>
          <w:p w14:paraId="36D29468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wissel kennis over het beroep en de werkzaamheden uit met collega’s</w:t>
            </w:r>
          </w:p>
          <w:p w14:paraId="47942156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doe zo mogelijk voorstellen om de werkwijze te verbeteren</w:t>
            </w:r>
          </w:p>
        </w:tc>
      </w:tr>
      <w:tr w:rsidR="00F52C3A" w:rsidRPr="000136C0" w14:paraId="62C41AF0" w14:textId="77777777" w:rsidTr="005012E8">
        <w:tc>
          <w:tcPr>
            <w:tcW w:w="3936" w:type="dxa"/>
          </w:tcPr>
          <w:p w14:paraId="76D18A64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br w:type="page"/>
            </w:r>
            <w:r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WP1.11</w:t>
            </w:r>
          </w:p>
          <w:p w14:paraId="5FB7043B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Evalueert de zorgverlening</w:t>
            </w:r>
          </w:p>
          <w:p w14:paraId="0B2A267A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6B12BE0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49111D16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bespreek bij het afronden van het kraamzorgtraject het zorgprobleem waar aanvullende en/of verlengde kraamzorg voor gewenst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is met de verloskundige</w:t>
            </w:r>
          </w:p>
          <w:p w14:paraId="3095A94A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een evaluatiegesprek met de kraamvrouw en haar partner ter afronding van het kraamzorgtraject</w:t>
            </w:r>
          </w:p>
          <w:p w14:paraId="788C3C9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zorg er voor dat de cliënt en/of zijn familie de benodigde gegevens en / of hulpmiddelen meekrijgt </w:t>
            </w:r>
          </w:p>
          <w:p w14:paraId="36FE7734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schrijf zo nodig bijzonderheden over de zorgverlening op in de overdracht naar andere zorgverleners</w:t>
            </w:r>
          </w:p>
          <w:p w14:paraId="5B2FDED4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zo nodig de overdracht naar externe collega’s uit volgens de regelgeving van het kraamcentrum</w:t>
            </w:r>
          </w:p>
          <w:p w14:paraId="56845C2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geboden zorg en begeleiding en de evaluatiegegevens met collega's en/of leidinggevende van het kraamcentrum</w:t>
            </w:r>
          </w:p>
          <w:p w14:paraId="2ED04F0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evaluatiegegevens door aan de verantwoordelijke voor de kwaliteit van zorg binnen de zorgorganisatie</w:t>
            </w:r>
          </w:p>
          <w:p w14:paraId="0873EFD3" w14:textId="77777777" w:rsidR="00F52C3A" w:rsidRPr="0084291C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handel de administratie rondom afronding van het kraamzorgtraject af</w:t>
            </w:r>
          </w:p>
        </w:tc>
      </w:tr>
    </w:tbl>
    <w:p w14:paraId="184A4640" w14:textId="77777777" w:rsidR="00453CA7" w:rsidRDefault="00F52C3A">
      <w:bookmarkStart w:id="0" w:name="_GoBack"/>
      <w:bookmarkEnd w:id="0"/>
    </w:p>
    <w:sectPr w:rsidR="00453CA7" w:rsidSect="00F52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A"/>
    <w:rsid w:val="00CD179C"/>
    <w:rsid w:val="00F468A1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D96"/>
  <w15:chartTrackingRefBased/>
  <w15:docId w15:val="{65C72784-D625-4F36-A840-76A1404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5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31">
    <w:name w:val="Tabelraster31"/>
    <w:basedOn w:val="Standaardtabel"/>
    <w:next w:val="Tabelraster"/>
    <w:uiPriority w:val="59"/>
    <w:rsid w:val="00F5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5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2016-07-01T10:33:00Z</dcterms:created>
  <dcterms:modified xsi:type="dcterms:W3CDTF">2016-07-01T10:35:00Z</dcterms:modified>
</cp:coreProperties>
</file>